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4938" w:type="dxa"/>
        <w:tblLook w:val="01E0"/>
      </w:tblPr>
      <w:tblGrid>
        <w:gridCol w:w="5280"/>
      </w:tblGrid>
      <w:tr w:rsidR="0021313F" w:rsidRPr="0031096F" w:rsidTr="0021313F">
        <w:tc>
          <w:tcPr>
            <w:tcW w:w="5280" w:type="dxa"/>
          </w:tcPr>
          <w:p w:rsidR="0021313F" w:rsidRPr="0031096F" w:rsidRDefault="0021313F" w:rsidP="007C588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0E48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313F" w:rsidRPr="0031096F" w:rsidTr="0021313F">
        <w:tc>
          <w:tcPr>
            <w:tcW w:w="5280" w:type="dxa"/>
          </w:tcPr>
          <w:p w:rsidR="0021313F" w:rsidRPr="0031096F" w:rsidRDefault="0021313F" w:rsidP="007C588C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313F" w:rsidRPr="0031096F" w:rsidTr="0021313F">
        <w:tc>
          <w:tcPr>
            <w:tcW w:w="5280" w:type="dxa"/>
          </w:tcPr>
          <w:p w:rsidR="0021313F" w:rsidRPr="0031096F" w:rsidRDefault="0021313F" w:rsidP="007C58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proofErr w:type="spellStart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государственной услуги «Предоставление за счет средств бюджета Ставропольского края субсидий на возмещение части стоимости затрат на оплату услуг по искусственному осеменению сельскохозяйственных животных»</w:t>
            </w:r>
          </w:p>
        </w:tc>
      </w:tr>
    </w:tbl>
    <w:p w:rsidR="00890245" w:rsidRDefault="00890245">
      <w:pPr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0E481B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0E481B" w:rsidRPr="000E481B" w:rsidRDefault="000E481B" w:rsidP="000E48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0E481B" w:rsidRPr="000E481B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81B" w:rsidRPr="000E481B" w:rsidTr="007C588C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(наименование заявителя)</w:t>
            </w:r>
          </w:p>
        </w:tc>
      </w:tr>
      <w:tr w:rsidR="000E481B" w:rsidRPr="000E481B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81B" w:rsidRPr="000E481B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(адрес заявителя)</w:t>
            </w:r>
          </w:p>
        </w:tc>
      </w:tr>
    </w:tbl>
    <w:p w:rsidR="000E481B" w:rsidRPr="000E481B" w:rsidRDefault="000E481B" w:rsidP="000E481B">
      <w:pPr>
        <w:spacing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E481B" w:rsidRPr="000E481B" w:rsidRDefault="000E481B" w:rsidP="000E481B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E481B" w:rsidRPr="000E481B" w:rsidRDefault="000E481B" w:rsidP="000E481B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>об отказе в принятии документов к рассмотрению</w:t>
      </w:r>
    </w:p>
    <w:p w:rsidR="000E481B" w:rsidRPr="000E481B" w:rsidRDefault="000E481B" w:rsidP="000E481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>Представленные документы, для получения государственной услуги «Предоставление  за  счет  средств бюджета Ставропольского края субсидий на возмещение  части  стоимости  затрат  на  оплату  услуг  по  искусственному осеменению   сельскохозяйственных   животных»</w:t>
      </w:r>
      <w:r w:rsidRPr="000E481B">
        <w:rPr>
          <w:rFonts w:ascii="Times New Roman" w:hAnsi="Times New Roman" w:cs="Times New Roman"/>
          <w:iCs/>
          <w:sz w:val="28"/>
          <w:szCs w:val="28"/>
        </w:rPr>
        <w:t>,</w:t>
      </w:r>
      <w:r w:rsidRPr="000E481B">
        <w:rPr>
          <w:rFonts w:ascii="Times New Roman" w:hAnsi="Times New Roman" w:cs="Times New Roman"/>
          <w:sz w:val="28"/>
          <w:szCs w:val="28"/>
        </w:rPr>
        <w:t xml:space="preserve"> возвращаются по следующим основаниям (нужное отметить знаком – V):</w:t>
      </w:r>
    </w:p>
    <w:p w:rsidR="000E481B" w:rsidRPr="000E481B" w:rsidRDefault="000E481B" w:rsidP="000E481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9036"/>
      </w:tblGrid>
      <w:tr w:rsidR="000E481B" w:rsidRPr="000E481B" w:rsidTr="007C588C">
        <w:trPr>
          <w:trHeight w:val="3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81B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неполного комплекта документов, предусмотренных пунктом 24 настоящего Административного регламента </w:t>
            </w:r>
          </w:p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81B" w:rsidRPr="000E481B" w:rsidTr="007C588C">
        <w:trPr>
          <w:trHeight w:val="480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81B" w:rsidRPr="000E481B" w:rsidTr="007C588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81B">
              <w:rPr>
                <w:rFonts w:ascii="Times New Roman" w:hAnsi="Times New Roman" w:cs="Times New Roman"/>
                <w:sz w:val="28"/>
                <w:szCs w:val="28"/>
              </w:rPr>
              <w:t>представление документов, не соответствующим требованиям, предусмотренных пунктом 26 Административного регламента</w:t>
            </w:r>
          </w:p>
        </w:tc>
      </w:tr>
      <w:tr w:rsidR="000E481B" w:rsidRPr="000E481B" w:rsidTr="007C588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81B" w:rsidRPr="000E481B" w:rsidRDefault="000E481B" w:rsidP="006E76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>Вы вправе обжаловать принятое решение в досудебном (внесудебном) или судебном порядке.</w:t>
      </w:r>
    </w:p>
    <w:p w:rsidR="000E481B" w:rsidRPr="000E481B" w:rsidRDefault="000E481B" w:rsidP="000E481B">
      <w:pPr>
        <w:spacing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E481B" w:rsidRPr="000E481B" w:rsidRDefault="000E481B" w:rsidP="000E481B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gramStart"/>
      <w:r w:rsidRPr="000E481B">
        <w:rPr>
          <w:rFonts w:ascii="Times New Roman" w:hAnsi="Times New Roman" w:cs="Times New Roman"/>
          <w:kern w:val="28"/>
          <w:sz w:val="28"/>
          <w:szCs w:val="28"/>
        </w:rPr>
        <w:t>_______________________</w:t>
      </w:r>
      <w:r w:rsidRPr="000E481B">
        <w:rPr>
          <w:rFonts w:ascii="Times New Roman" w:hAnsi="Times New Roman" w:cs="Times New Roman"/>
          <w:kern w:val="28"/>
          <w:sz w:val="28"/>
          <w:szCs w:val="28"/>
        </w:rPr>
        <w:softHyphen/>
      </w:r>
      <w:r w:rsidRPr="000E481B">
        <w:rPr>
          <w:rFonts w:ascii="Times New Roman" w:hAnsi="Times New Roman" w:cs="Times New Roman"/>
          <w:kern w:val="28"/>
          <w:sz w:val="28"/>
          <w:szCs w:val="28"/>
        </w:rPr>
        <w:softHyphen/>
        <w:t>_   ______________   _________________________</w:t>
      </w:r>
      <w:r w:rsidRPr="000E481B">
        <w:rPr>
          <w:rFonts w:ascii="Times New Roman" w:hAnsi="Times New Roman" w:cs="Times New Roman"/>
          <w:kern w:val="28"/>
        </w:rPr>
        <w:t xml:space="preserve"> (должностное лицо,  осуществляющее                   (подпись)                             (расшифровка подписи)</w:t>
      </w:r>
      <w:proofErr w:type="gramEnd"/>
    </w:p>
    <w:p w:rsidR="000E481B" w:rsidRPr="000E481B" w:rsidRDefault="000E481B" w:rsidP="000E481B">
      <w:pPr>
        <w:spacing w:line="192" w:lineRule="auto"/>
        <w:rPr>
          <w:rFonts w:ascii="Times New Roman" w:hAnsi="Times New Roman" w:cs="Times New Roman"/>
          <w:kern w:val="28"/>
          <w:sz w:val="20"/>
          <w:szCs w:val="20"/>
        </w:rPr>
      </w:pPr>
      <w:r w:rsidRPr="000E481B">
        <w:rPr>
          <w:rFonts w:ascii="Times New Roman" w:hAnsi="Times New Roman" w:cs="Times New Roman"/>
          <w:kern w:val="28"/>
          <w:sz w:val="20"/>
          <w:szCs w:val="20"/>
        </w:rPr>
        <w:t xml:space="preserve"> прием документов)</w:t>
      </w:r>
    </w:p>
    <w:p w:rsidR="000E481B" w:rsidRPr="000E481B" w:rsidRDefault="000E481B" w:rsidP="000E481B">
      <w:pPr>
        <w:spacing w:line="19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E481B" w:rsidRPr="000E481B" w:rsidRDefault="006E762B" w:rsidP="000E481B">
      <w:pPr>
        <w:spacing w:line="192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7.95pt;margin-top:15.5pt;width:336pt;height:0;z-index:251658240" o:connectortype="straight"/>
        </w:pict>
      </w:r>
    </w:p>
    <w:p w:rsidR="000E481B" w:rsidRPr="000E481B" w:rsidRDefault="000E481B" w:rsidP="000E481B">
      <w:pPr>
        <w:pStyle w:val="ConsPlusNormal"/>
        <w:rPr>
          <w:rFonts w:ascii="Times New Roman" w:hAnsi="Times New Roman" w:cs="Times New Roman"/>
        </w:rPr>
      </w:pPr>
    </w:p>
    <w:p w:rsidR="000E481B" w:rsidRPr="000E481B" w:rsidRDefault="000E481B" w:rsidP="000E481B">
      <w:pPr>
        <w:pStyle w:val="ConsPlusNormal"/>
        <w:rPr>
          <w:rFonts w:ascii="Times New Roman" w:hAnsi="Times New Roman" w:cs="Times New Roman"/>
        </w:rPr>
      </w:pPr>
    </w:p>
    <w:p w:rsidR="000E481B" w:rsidRPr="000E481B" w:rsidRDefault="000E481B">
      <w:pPr>
        <w:rPr>
          <w:rFonts w:ascii="Times New Roman" w:hAnsi="Times New Roman" w:cs="Times New Roman"/>
          <w:sz w:val="28"/>
          <w:szCs w:val="28"/>
        </w:rPr>
      </w:pPr>
    </w:p>
    <w:sectPr w:rsidR="000E481B" w:rsidRPr="000E481B" w:rsidSect="0021313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313F"/>
    <w:rsid w:val="000E481B"/>
    <w:rsid w:val="0021313F"/>
    <w:rsid w:val="006E762B"/>
    <w:rsid w:val="00890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13F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0E48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2015-11-11T05:58:00Z</dcterms:created>
  <dcterms:modified xsi:type="dcterms:W3CDTF">2015-11-11T11:23:00Z</dcterms:modified>
</cp:coreProperties>
</file>